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0F5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2026年省级继续医学教育项目推荐</w:t>
      </w:r>
    </w:p>
    <w:p w14:paraId="554B5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常见问题及解答</w:t>
      </w:r>
    </w:p>
    <w:p w14:paraId="551B1F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2A9C216A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问：推荐项目的申报范围?</w:t>
      </w:r>
    </w:p>
    <w:p w14:paraId="0E4C2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答：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u w:val="none"/>
          <w:lang w:val="en-US" w:eastAsia="zh-CN" w:bidi="ar"/>
        </w:rPr>
        <w:t>项目按不同内容分为公需科目、专业科目和精品课程三类。</w:t>
      </w:r>
    </w:p>
    <w:p w14:paraId="36A1C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u w:val="none"/>
          <w:lang w:val="en-US" w:eastAsia="zh-CN" w:bidi="ar"/>
        </w:rPr>
        <w:t>1.公需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1"/>
          <w:szCs w:val="31"/>
          <w:u w:val="none"/>
          <w:lang w:val="en-US" w:eastAsia="zh-CN" w:bidi="ar"/>
        </w:rPr>
        <w:t>科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u w:val="none"/>
          <w:lang w:val="en-US" w:eastAsia="zh-CN" w:bidi="ar"/>
        </w:rPr>
        <w:t>目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u w:val="none"/>
          <w:lang w:val="en-US" w:eastAsia="zh-CN" w:bidi="ar"/>
        </w:rPr>
        <w:t>：</w:t>
      </w:r>
      <w:r>
        <w:rPr>
          <w:rFonts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u w:val="none"/>
          <w:lang w:val="en-US" w:eastAsia="zh-CN" w:bidi="ar"/>
        </w:rPr>
        <w:t>省市级医疗卫生单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u w:val="none"/>
          <w:lang w:val="en-US" w:eastAsia="zh-CN" w:bidi="ar"/>
        </w:rPr>
        <w:t>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、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u w:val="none"/>
          <w:lang w:val="en-US" w:eastAsia="zh-CN" w:bidi="ar"/>
        </w:rPr>
        <w:t>医学科研机构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1"/>
          <w:szCs w:val="31"/>
          <w:u w:val="none"/>
          <w:lang w:val="en-US" w:eastAsia="zh-CN" w:bidi="ar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高等医学院校、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省级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医学行业组织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申报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31A1A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u w:val="none"/>
          <w:lang w:val="en-US" w:eastAsia="zh-CN" w:bidi="ar"/>
        </w:rPr>
        <w:t>2.专业科目：</w:t>
      </w:r>
      <w:r>
        <w:rPr>
          <w:rFonts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u w:val="none"/>
          <w:lang w:val="en-US" w:eastAsia="zh-CN" w:bidi="ar"/>
        </w:rPr>
        <w:t>省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u w:val="none"/>
          <w:lang w:val="en-US" w:eastAsia="zh-CN" w:bidi="ar"/>
        </w:rPr>
        <w:t>内三级医疗机构、省市级卫生单位、医学科研机构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1"/>
          <w:szCs w:val="31"/>
          <w:u w:val="none"/>
          <w:lang w:val="en-US" w:eastAsia="zh-CN" w:bidi="ar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高等医学院校、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省级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医学行业组织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  <w:t>申报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008F9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u w:val="none"/>
          <w:lang w:val="en-US" w:eastAsia="zh-CN" w:bidi="ar"/>
        </w:rPr>
        <w:t>3.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u w:val="none"/>
          <w:lang w:val="en-US" w:eastAsia="zh-CN" w:bidi="ar"/>
        </w:rPr>
        <w:t>精品课程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u w:val="none"/>
          <w:lang w:val="en-US" w:eastAsia="zh-CN" w:bidi="ar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省内三级甲等医疗机构，市级以上卫生单位、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1"/>
          <w:szCs w:val="31"/>
          <w:u w:val="none"/>
          <w:lang w:val="en-US" w:eastAsia="zh-CN" w:bidi="ar"/>
        </w:rPr>
        <w:t>中国科学院杭州医学所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1"/>
          <w:szCs w:val="31"/>
          <w:u w:val="none"/>
          <w:lang w:val="en-US" w:eastAsia="zh-CN" w:bidi="ar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高等医学院校、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省级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医学行业组织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  <w:t>申报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7FBD88BC">
      <w:pPr>
        <w:pStyle w:val="2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33AB2A6">
      <w:pP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问：推荐名额分配方式？</w:t>
      </w:r>
    </w:p>
    <w:p w14:paraId="397B741D">
      <w:pPr>
        <w:pStyle w:val="2"/>
        <w:ind w:left="0" w:leftChars="0" w:firstLine="0" w:firstLineChars="0"/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答：①公需科目:根据文件内容。②专业科目：名额分配方式：2024年省级继续医学教育项目实际执行率</w:t>
      </w:r>
      <w:r>
        <w:rPr>
          <w:rFonts w:hint="default" w:ascii="Arial" w:hAnsi="Arial" w:cs="Arial"/>
          <w:b w:val="0"/>
          <w:bCs w:val="0"/>
          <w:color w:val="auto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2025年省级继续医学教育项目立项数=2026年省级继续医学教育项目的上限数(执行率为100%的，在2025年立项基数基础上增加10%)；近两年未立项省级项目的单位，专业科目可申报名额为1项。</w:t>
      </w:r>
    </w:p>
    <w:p w14:paraId="7B6D462F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0C4581E1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问：项目的课程设计，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外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师资的比例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是否有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要求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？</w:t>
      </w:r>
    </w:p>
    <w:p w14:paraId="6D2BB264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答：没有比例要求。</w:t>
      </w:r>
      <w:bookmarkStart w:id="0" w:name="_GoBack"/>
      <w:bookmarkEnd w:id="0"/>
    </w:p>
    <w:p w14:paraId="61D66046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问：2025年上半年未按期执行的项目，暂停项目负责人2026年项目申报，如何判断时间？</w:t>
      </w:r>
    </w:p>
    <w:p w14:paraId="42F9ED74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答：指2025年立项的项目在6月30日前应执行未执行的项目。提前执行的，有需要再次推荐的可以忽略此情形。</w:t>
      </w:r>
    </w:p>
    <w:p w14:paraId="2DC24B68">
      <w:pPr>
        <w:pStyle w:val="2"/>
        <w:rPr>
          <w:rFonts w:hint="default"/>
          <w:lang w:val="en-US" w:eastAsia="zh-CN"/>
        </w:rPr>
      </w:pPr>
    </w:p>
    <w:p w14:paraId="243E053A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问：单位可推荐数哪里查看？</w:t>
      </w:r>
    </w:p>
    <w:p w14:paraId="1F60BF66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答：行政账号-项目审批-待审批项目</w:t>
      </w:r>
    </w:p>
    <w:p w14:paraId="4049557C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drawing>
          <wp:inline distT="0" distB="0" distL="114300" distR="114300">
            <wp:extent cx="5529580" cy="1664335"/>
            <wp:effectExtent l="0" t="0" r="1397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9580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65E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CE32DCF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问：省级学术会议、学术讲座等继续医学教育活动采用信息登记方式，另行通知。如何理解？是不是说学术会议、学术讲座，可以授学分？</w:t>
      </w:r>
    </w:p>
    <w:p w14:paraId="1FA77E0C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答：具体授分方式另行通知。</w:t>
      </w:r>
    </w:p>
    <w:p w14:paraId="52DB022D">
      <w:pPr>
        <w:pStyle w:val="2"/>
        <w:rPr>
          <w:rFonts w:hint="eastAsia"/>
          <w:lang w:val="en-US" w:eastAsia="zh-CN"/>
        </w:rPr>
      </w:pPr>
    </w:p>
    <w:p w14:paraId="1EFC69E7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问：公需科目申报范围为省市级，是否包括县级市？</w:t>
      </w:r>
    </w:p>
    <w:p w14:paraId="69638225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答：不包括。</w:t>
      </w:r>
    </w:p>
    <w:p w14:paraId="2AFCC71F">
      <w:pPr>
        <w:rPr>
          <w:rFonts w:hint="eastAsia"/>
          <w:lang w:val="en-US" w:eastAsia="zh-CN"/>
        </w:rPr>
      </w:pPr>
    </w:p>
    <w:p w14:paraId="7C22D3D9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问：同一个项目是否可以向国家和省重复推荐？</w:t>
      </w:r>
    </w:p>
    <w:p w14:paraId="11E40000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答：只能通过一个途径申报，不能重复推荐。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475BD71-FB61-4656-8508-AE4B8E70D26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8FA5538-D412-49B6-9454-BAE71578736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75578A5-49F7-43C8-AC6F-F5A506079B8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9ADC8BC-CB94-41B8-9290-2572137889C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F68D76E-F6F6-4778-851A-5E91599F8E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E48A1"/>
    <w:rsid w:val="2E4E3734"/>
    <w:rsid w:val="396D77B0"/>
    <w:rsid w:val="43A324A6"/>
    <w:rsid w:val="460356FA"/>
    <w:rsid w:val="5BBC55A8"/>
    <w:rsid w:val="5C400D68"/>
    <w:rsid w:val="5DAC7660"/>
    <w:rsid w:val="67D67160"/>
    <w:rsid w:val="7648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420" w:firstLineChars="200"/>
    </w:pPr>
    <w:rPr>
      <w:rFonts w:eastAsia="仿宋_GB2312"/>
      <w:szCs w:val="20"/>
    </w:r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671</Characters>
  <Lines>0</Lines>
  <Paragraphs>0</Paragraphs>
  <TotalTime>30</TotalTime>
  <ScaleCrop>false</ScaleCrop>
  <LinksUpToDate>false</LinksUpToDate>
  <CharactersWithSpaces>671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2025-10-31T06:19:00Z</dcterms:created>
  <dc:creator>lenovo</dc:creator>
  <cp:lastModifiedBy>单儿</cp:lastModifiedBy>
  <dcterms:modified xsi:type="dcterms:W3CDTF">2025-10-31T07:56:53Z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eyJoZGlkIjoiOTBhMTczZTYyMWNkM2NjN2JlMjE0MmVhZDY1NGQ2YWQiLCJ1c2VySWQiOiI2OTM1Mjk5ODYifQ==</vt:lpwstr>
  </property>
  <property fmtid="{D5CDD505-2E9C-101B-9397-08002B2CF9AE}" pid="4" name="ICV">
    <vt:lpwstr>08D87D5A95CC435B80FED506CAD75164_12</vt:lpwstr>
  </property>
</Properties>
</file>